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B1" w:rsidRPr="00B5534E" w:rsidRDefault="00721325" w:rsidP="007213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99060</wp:posOffset>
            </wp:positionV>
            <wp:extent cx="2021205" cy="838200"/>
            <wp:effectExtent l="0" t="0" r="0" b="0"/>
            <wp:wrapSquare wrapText="bothSides"/>
            <wp:docPr id="1" name="Рисунок 1" descr="C:\Users\LandyshevaOE\Desktop\LandyshevaOE\Рабочий стол\LandyshevaOE\РУССКИЙ ЯЗЫК ЛЕТНЯЯ ШКОЛА\2017\mgsu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dyshevaOE\Desktop\LandyshevaOE\Рабочий стол\LandyshevaOE\РУССКИЙ ЯЗЫК ЛЕТНЯЯ ШКОЛА\2017\mgsu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1D3" w:rsidRPr="0049791C">
        <w:rPr>
          <w:rFonts w:ascii="Times New Roman" w:hAnsi="Times New Roman" w:cs="Times New Roman"/>
          <w:b/>
          <w:sz w:val="24"/>
          <w:szCs w:val="24"/>
        </w:rPr>
        <w:t xml:space="preserve">Национальный исследовательский </w:t>
      </w:r>
      <w:r w:rsidR="00D07718" w:rsidRPr="0049791C">
        <w:rPr>
          <w:rFonts w:ascii="Times New Roman" w:hAnsi="Times New Roman" w:cs="Times New Roman"/>
          <w:b/>
          <w:sz w:val="24"/>
          <w:szCs w:val="24"/>
        </w:rPr>
        <w:t xml:space="preserve">Московский </w:t>
      </w:r>
      <w:r w:rsidR="000851D3" w:rsidRPr="0049791C">
        <w:rPr>
          <w:rFonts w:ascii="Times New Roman" w:hAnsi="Times New Roman" w:cs="Times New Roman"/>
          <w:b/>
          <w:sz w:val="24"/>
          <w:szCs w:val="24"/>
        </w:rPr>
        <w:t>г</w:t>
      </w:r>
      <w:r w:rsidR="00D07718" w:rsidRPr="0049791C">
        <w:rPr>
          <w:rFonts w:ascii="Times New Roman" w:hAnsi="Times New Roman" w:cs="Times New Roman"/>
          <w:b/>
          <w:sz w:val="24"/>
          <w:szCs w:val="24"/>
        </w:rPr>
        <w:t xml:space="preserve">осударственный </w:t>
      </w:r>
      <w:r w:rsidR="000851D3" w:rsidRPr="0049791C">
        <w:rPr>
          <w:rFonts w:ascii="Times New Roman" w:hAnsi="Times New Roman" w:cs="Times New Roman"/>
          <w:b/>
          <w:sz w:val="24"/>
          <w:szCs w:val="24"/>
        </w:rPr>
        <w:t>с</w:t>
      </w:r>
      <w:r w:rsidR="00D07718" w:rsidRPr="0049791C">
        <w:rPr>
          <w:rFonts w:ascii="Times New Roman" w:hAnsi="Times New Roman" w:cs="Times New Roman"/>
          <w:b/>
          <w:sz w:val="24"/>
          <w:szCs w:val="24"/>
        </w:rPr>
        <w:t xml:space="preserve">троительный </w:t>
      </w:r>
      <w:r w:rsidR="000851D3" w:rsidRPr="0049791C">
        <w:rPr>
          <w:rFonts w:ascii="Times New Roman" w:hAnsi="Times New Roman" w:cs="Times New Roman"/>
          <w:b/>
          <w:sz w:val="24"/>
          <w:szCs w:val="24"/>
        </w:rPr>
        <w:t>у</w:t>
      </w:r>
      <w:r w:rsidR="00D07718" w:rsidRPr="0049791C">
        <w:rPr>
          <w:rFonts w:ascii="Times New Roman" w:hAnsi="Times New Roman" w:cs="Times New Roman"/>
          <w:b/>
          <w:sz w:val="24"/>
          <w:szCs w:val="24"/>
        </w:rPr>
        <w:t>ниверситет</w:t>
      </w:r>
      <w:r w:rsidR="000851D3" w:rsidRPr="0049791C">
        <w:rPr>
          <w:rFonts w:ascii="Times New Roman" w:hAnsi="Times New Roman" w:cs="Times New Roman"/>
          <w:b/>
          <w:sz w:val="24"/>
          <w:szCs w:val="24"/>
        </w:rPr>
        <w:t xml:space="preserve"> (НИУ МГСУ)</w:t>
      </w:r>
    </w:p>
    <w:p w:rsidR="00D07718" w:rsidRDefault="0069379E" w:rsidP="0072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>Национальн</w:t>
      </w:r>
      <w:r w:rsidR="0049791C">
        <w:rPr>
          <w:rFonts w:ascii="Times New Roman" w:hAnsi="Times New Roman" w:cs="Times New Roman"/>
          <w:sz w:val="24"/>
          <w:szCs w:val="24"/>
        </w:rPr>
        <w:t>ый</w:t>
      </w:r>
      <w:r w:rsidRPr="0049791C">
        <w:rPr>
          <w:rFonts w:ascii="Times New Roman" w:hAnsi="Times New Roman" w:cs="Times New Roman"/>
          <w:sz w:val="24"/>
          <w:szCs w:val="24"/>
        </w:rPr>
        <w:t xml:space="preserve"> исследовательский </w:t>
      </w:r>
      <w:r w:rsidR="00D07718" w:rsidRPr="0049791C">
        <w:rPr>
          <w:rFonts w:ascii="Times New Roman" w:hAnsi="Times New Roman" w:cs="Times New Roman"/>
          <w:sz w:val="24"/>
          <w:szCs w:val="24"/>
        </w:rPr>
        <w:t xml:space="preserve">Московский </w:t>
      </w:r>
      <w:r w:rsidRPr="0049791C">
        <w:rPr>
          <w:rFonts w:ascii="Times New Roman" w:hAnsi="Times New Roman" w:cs="Times New Roman"/>
          <w:sz w:val="24"/>
          <w:szCs w:val="24"/>
        </w:rPr>
        <w:t>г</w:t>
      </w:r>
      <w:r w:rsidR="00D07718" w:rsidRPr="0049791C">
        <w:rPr>
          <w:rFonts w:ascii="Times New Roman" w:hAnsi="Times New Roman" w:cs="Times New Roman"/>
          <w:sz w:val="24"/>
          <w:szCs w:val="24"/>
        </w:rPr>
        <w:t xml:space="preserve">осударственный </w:t>
      </w:r>
      <w:r w:rsidRPr="0049791C">
        <w:rPr>
          <w:rFonts w:ascii="Times New Roman" w:hAnsi="Times New Roman" w:cs="Times New Roman"/>
          <w:sz w:val="24"/>
          <w:szCs w:val="24"/>
        </w:rPr>
        <w:t>с</w:t>
      </w:r>
      <w:r w:rsidR="00D07718" w:rsidRPr="0049791C">
        <w:rPr>
          <w:rFonts w:ascii="Times New Roman" w:hAnsi="Times New Roman" w:cs="Times New Roman"/>
          <w:sz w:val="24"/>
          <w:szCs w:val="24"/>
        </w:rPr>
        <w:t xml:space="preserve">троительный </w:t>
      </w:r>
      <w:r w:rsidRPr="0049791C">
        <w:rPr>
          <w:rFonts w:ascii="Times New Roman" w:hAnsi="Times New Roman" w:cs="Times New Roman"/>
          <w:sz w:val="24"/>
          <w:szCs w:val="24"/>
        </w:rPr>
        <w:t>у</w:t>
      </w:r>
      <w:r w:rsidR="00D07718" w:rsidRPr="0049791C">
        <w:rPr>
          <w:rFonts w:ascii="Times New Roman" w:hAnsi="Times New Roman" w:cs="Times New Roman"/>
          <w:sz w:val="24"/>
          <w:szCs w:val="24"/>
        </w:rPr>
        <w:t xml:space="preserve">ниверситет </w:t>
      </w:r>
      <w:r w:rsidRPr="0049791C">
        <w:rPr>
          <w:rFonts w:ascii="Times New Roman" w:hAnsi="Times New Roman" w:cs="Times New Roman"/>
          <w:sz w:val="24"/>
          <w:szCs w:val="24"/>
        </w:rPr>
        <w:t xml:space="preserve">(НИУ МГСУ) </w:t>
      </w:r>
      <w:r w:rsidR="00D07718" w:rsidRPr="0049791C">
        <w:rPr>
          <w:rFonts w:ascii="Times New Roman" w:hAnsi="Times New Roman" w:cs="Times New Roman"/>
          <w:sz w:val="24"/>
          <w:szCs w:val="24"/>
        </w:rPr>
        <w:t>проводит Международную  Летнюю Школу «Построй свое будущее»  с 13 по 26 августа 2017 (2 недели).</w:t>
      </w:r>
    </w:p>
    <w:p w:rsidR="0049791C" w:rsidRPr="0049791C" w:rsidRDefault="0049791C" w:rsidP="0049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51D3" w:rsidRDefault="000851D3" w:rsidP="004979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69379E" w:rsidRPr="0049791C">
        <w:rPr>
          <w:rFonts w:ascii="Times New Roman" w:hAnsi="Times New Roman" w:cs="Times New Roman"/>
          <w:sz w:val="24"/>
          <w:szCs w:val="24"/>
        </w:rPr>
        <w:t xml:space="preserve">Летней школы </w:t>
      </w:r>
      <w:r w:rsidRPr="0049791C">
        <w:rPr>
          <w:rFonts w:ascii="Times New Roman" w:hAnsi="Times New Roman" w:cs="Times New Roman"/>
          <w:sz w:val="24"/>
          <w:szCs w:val="24"/>
        </w:rPr>
        <w:t xml:space="preserve">включает: курс изучения русского языка, изучение одного из </w:t>
      </w:r>
      <w:r w:rsidR="00B93EC2">
        <w:rPr>
          <w:rFonts w:ascii="Times New Roman" w:hAnsi="Times New Roman" w:cs="Times New Roman"/>
          <w:sz w:val="24"/>
          <w:szCs w:val="24"/>
        </w:rPr>
        <w:t>двух</w:t>
      </w:r>
      <w:r w:rsidRPr="0049791C">
        <w:rPr>
          <w:rFonts w:ascii="Times New Roman" w:hAnsi="Times New Roman" w:cs="Times New Roman"/>
          <w:sz w:val="24"/>
          <w:szCs w:val="24"/>
        </w:rPr>
        <w:t xml:space="preserve"> предложенных модулей, лекции, практические занятия, выездные ознакомительные поездки, культурную программу.</w:t>
      </w:r>
      <w:r w:rsidRPr="004979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1325" w:rsidRDefault="00721325" w:rsidP="004979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325" w:rsidRDefault="00721325" w:rsidP="007213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A588EAD" wp14:editId="72665B8F">
            <wp:simplePos x="0" y="0"/>
            <wp:positionH relativeFrom="column">
              <wp:posOffset>-3810</wp:posOffset>
            </wp:positionH>
            <wp:positionV relativeFrom="paragraph">
              <wp:posOffset>66675</wp:posOffset>
            </wp:positionV>
            <wp:extent cx="5940425" cy="1585595"/>
            <wp:effectExtent l="0" t="0" r="3175" b="0"/>
            <wp:wrapTight wrapText="bothSides">
              <wp:wrapPolygon edited="0">
                <wp:start x="0" y="0"/>
                <wp:lineTo x="0" y="21280"/>
                <wp:lineTo x="21542" y="21280"/>
                <wp:lineTo x="21542" y="0"/>
                <wp:lineTo x="0" y="0"/>
              </wp:wrapPolygon>
            </wp:wrapTight>
            <wp:docPr id="2" name="Рисунок 2" descr="C:\Users\LandyshevaOE\Desktop\LandyshevaOE\Рабочий стол\LandyshevaOE\РУССКИЙ ЯЗЫК ЛЕТНЯЯ ШКОЛА\2017\НИУ МГС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ndyshevaOE\Desktop\LandyshevaOE\Рабочий стол\LandyshevaOE\РУССКИЙ ЯЗЫК ЛЕТНЯЯ ШКОЛА\2017\НИУ МГСУ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91C" w:rsidRPr="0049791C" w:rsidRDefault="0049791C" w:rsidP="0049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51D3" w:rsidRPr="0049791C" w:rsidRDefault="000851D3" w:rsidP="0049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b/>
          <w:sz w:val="24"/>
          <w:szCs w:val="24"/>
        </w:rPr>
        <w:t>Курс «Русский язык»</w:t>
      </w:r>
      <w:r w:rsidRPr="0049791C">
        <w:rPr>
          <w:rFonts w:ascii="Times New Roman" w:hAnsi="Times New Roman" w:cs="Times New Roman"/>
          <w:sz w:val="24"/>
          <w:szCs w:val="24"/>
        </w:rPr>
        <w:t xml:space="preserve"> является эффективным методом для изучения русского языка как иностранного для участников со всего мира. </w:t>
      </w:r>
    </w:p>
    <w:p w:rsidR="000851D3" w:rsidRPr="0049791C" w:rsidRDefault="000851D3" w:rsidP="0049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 xml:space="preserve">Двухнедельный курс идеально подходит для того, чтобы выучить или улучшить свои знания русского языка </w:t>
      </w:r>
      <w:r w:rsidRPr="0049791C">
        <w:rPr>
          <w:rFonts w:ascii="Times New Roman" w:hAnsi="Times New Roman" w:cs="Times New Roman"/>
          <w:b/>
          <w:sz w:val="24"/>
          <w:szCs w:val="24"/>
        </w:rPr>
        <w:t>на всех уровнях  владения.</w:t>
      </w:r>
    </w:p>
    <w:p w:rsidR="000851D3" w:rsidRDefault="000851D3" w:rsidP="0049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 xml:space="preserve">Цель наших курсов -  улучшить ваше чтение, письмо и разговорные навыки, а также навыки понимания русского языка, расширить словарный запас, знание грамматики и фонетики. Курсы будут направлены на активное общение. </w:t>
      </w:r>
    </w:p>
    <w:p w:rsidR="0049791C" w:rsidRPr="0049791C" w:rsidRDefault="0049791C" w:rsidP="0049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51D3" w:rsidRDefault="000851D3" w:rsidP="0049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>В Летней школе вы можете выбрать один из предложенных модулей:</w:t>
      </w:r>
    </w:p>
    <w:p w:rsidR="0049791C" w:rsidRPr="0049791C" w:rsidRDefault="0049791C" w:rsidP="0049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255A" w:rsidRPr="0049791C" w:rsidRDefault="00C2255A" w:rsidP="004979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91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93EC2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49791C">
        <w:rPr>
          <w:rFonts w:ascii="Times New Roman" w:hAnsi="Times New Roman" w:cs="Times New Roman"/>
          <w:b/>
          <w:sz w:val="24"/>
          <w:szCs w:val="24"/>
        </w:rPr>
        <w:t>«Архитектура &amp; Урбанизм»</w:t>
      </w:r>
    </w:p>
    <w:p w:rsidR="0069379E" w:rsidRPr="0049791C" w:rsidRDefault="0069379E" w:rsidP="0061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 xml:space="preserve">Курс предполагает знакомство с  историей архитектуры и городским планированием Москвы, </w:t>
      </w:r>
      <w:r w:rsidR="00C2255A" w:rsidRPr="0049791C">
        <w:rPr>
          <w:rFonts w:ascii="Times New Roman" w:hAnsi="Times New Roman" w:cs="Times New Roman"/>
          <w:sz w:val="24"/>
          <w:szCs w:val="24"/>
        </w:rPr>
        <w:t xml:space="preserve">проблемами градостроительства Москвы, вопросами видеоэкологии, масштаба застройки в различных средовых условиях. </w:t>
      </w:r>
      <w:r w:rsidR="00B93EC2" w:rsidRPr="0049791C">
        <w:rPr>
          <w:rFonts w:ascii="Times New Roman" w:hAnsi="Times New Roman" w:cs="Times New Roman"/>
          <w:sz w:val="24"/>
          <w:szCs w:val="24"/>
        </w:rPr>
        <w:t>Участники получат  возможность познакомиться с опытом междисциплинарного процесса принятия решений в области городского развития</w:t>
      </w:r>
      <w:r w:rsidR="00B93EC2">
        <w:rPr>
          <w:rFonts w:ascii="Times New Roman" w:hAnsi="Times New Roman" w:cs="Times New Roman"/>
          <w:sz w:val="24"/>
          <w:szCs w:val="24"/>
        </w:rPr>
        <w:t>.</w:t>
      </w:r>
    </w:p>
    <w:p w:rsidR="00B93EC2" w:rsidRPr="00B93EC2" w:rsidRDefault="00B93EC2" w:rsidP="00B93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</w:t>
      </w:r>
      <w:r w:rsidRPr="00B93EC2">
        <w:rPr>
          <w:rFonts w:ascii="Times New Roman" w:hAnsi="Times New Roman" w:cs="Times New Roman"/>
          <w:sz w:val="24"/>
          <w:szCs w:val="24"/>
        </w:rPr>
        <w:t>предлагает своим участникам проведение уникального проектного исследования по темам, актуальным для современной столицы:</w:t>
      </w:r>
    </w:p>
    <w:p w:rsidR="00B93EC2" w:rsidRPr="00B93EC2" w:rsidRDefault="00B93EC2" w:rsidP="00B93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EC2">
        <w:rPr>
          <w:rFonts w:ascii="Times New Roman" w:hAnsi="Times New Roman" w:cs="Times New Roman"/>
          <w:sz w:val="24"/>
          <w:szCs w:val="24"/>
        </w:rPr>
        <w:t>1.Ресурсы и резервы (оценка и анализ существующей политики экстенсивного развития города, эксплуатация свободных территорий, как ресурса, или интенсификация использования резервов внутри существующих границ)</w:t>
      </w:r>
    </w:p>
    <w:p w:rsidR="00B93EC2" w:rsidRPr="00B93EC2" w:rsidRDefault="00B93EC2" w:rsidP="00B93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EC2">
        <w:rPr>
          <w:rFonts w:ascii="Times New Roman" w:hAnsi="Times New Roman" w:cs="Times New Roman"/>
          <w:sz w:val="24"/>
          <w:szCs w:val="24"/>
        </w:rPr>
        <w:t xml:space="preserve">2.Наследие </w:t>
      </w:r>
      <w:proofErr w:type="gramStart"/>
      <w:r w:rsidRPr="00B93EC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93EC2">
        <w:rPr>
          <w:rFonts w:ascii="Times New Roman" w:hAnsi="Times New Roman" w:cs="Times New Roman"/>
          <w:sz w:val="24"/>
          <w:szCs w:val="24"/>
        </w:rPr>
        <w:t>анализ архитектурной среды  центра столицы, работа со сложившейся исторической застройкой, оценка ее целостности и потенциала, предложения по стратегии развития)</w:t>
      </w:r>
    </w:p>
    <w:p w:rsidR="00B93EC2" w:rsidRDefault="00B93EC2" w:rsidP="0061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EC2">
        <w:rPr>
          <w:rFonts w:ascii="Times New Roman" w:hAnsi="Times New Roman" w:cs="Times New Roman"/>
          <w:sz w:val="24"/>
          <w:szCs w:val="24"/>
        </w:rPr>
        <w:t>3. Спальные районы (оценка и анализ возможных стратегий развития периферийных спальных районов города, внесение новых каче</w:t>
      </w:r>
      <w:proofErr w:type="gramStart"/>
      <w:r w:rsidRPr="00B93EC2">
        <w:rPr>
          <w:rFonts w:ascii="Times New Roman" w:hAnsi="Times New Roman" w:cs="Times New Roman"/>
          <w:sz w:val="24"/>
          <w:szCs w:val="24"/>
        </w:rPr>
        <w:t>ств в ср</w:t>
      </w:r>
      <w:proofErr w:type="gramEnd"/>
      <w:r w:rsidRPr="00B93EC2">
        <w:rPr>
          <w:rFonts w:ascii="Times New Roman" w:hAnsi="Times New Roman" w:cs="Times New Roman"/>
          <w:sz w:val="24"/>
          <w:szCs w:val="24"/>
        </w:rPr>
        <w:t>еду застройки микрорайонного типа)</w:t>
      </w:r>
    </w:p>
    <w:p w:rsidR="00B93EC2" w:rsidRDefault="00721325" w:rsidP="0061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5282B0D" wp14:editId="41084174">
            <wp:simplePos x="0" y="0"/>
            <wp:positionH relativeFrom="column">
              <wp:posOffset>-674370</wp:posOffset>
            </wp:positionH>
            <wp:positionV relativeFrom="paragraph">
              <wp:posOffset>491490</wp:posOffset>
            </wp:positionV>
            <wp:extent cx="2089150" cy="1390650"/>
            <wp:effectExtent l="0" t="0" r="6350" b="0"/>
            <wp:wrapTight wrapText="bothSides">
              <wp:wrapPolygon edited="0">
                <wp:start x="0" y="0"/>
                <wp:lineTo x="0" y="21304"/>
                <wp:lineTo x="21469" y="21304"/>
                <wp:lineTo x="21469" y="0"/>
                <wp:lineTo x="0" y="0"/>
              </wp:wrapPolygon>
            </wp:wrapTight>
            <wp:docPr id="3" name="Рисунок 3" descr="C:\Users\LandyshevaOE\Desktop\LandyshevaOE\Рабочий стол\LandyshevaOE\РУССКИЙ ЯЗЫК ЛЕТНЯЯ ШКОЛА\2017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ndyshevaOE\Desktop\LandyshevaOE\Рабочий стол\LandyshevaOE\РУССКИЙ ЯЗЫК ЛЕТНЯЯ ШКОЛА\2017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79E" w:rsidRPr="0049791C">
        <w:rPr>
          <w:rFonts w:ascii="Times New Roman" w:hAnsi="Times New Roman" w:cs="Times New Roman"/>
          <w:sz w:val="24"/>
          <w:szCs w:val="24"/>
        </w:rPr>
        <w:t>Ку</w:t>
      </w:r>
      <w:proofErr w:type="gramStart"/>
      <w:r w:rsidR="0069379E" w:rsidRPr="0049791C">
        <w:rPr>
          <w:rFonts w:ascii="Times New Roman" w:hAnsi="Times New Roman" w:cs="Times New Roman"/>
          <w:sz w:val="24"/>
          <w:szCs w:val="24"/>
        </w:rPr>
        <w:t>рс вкл</w:t>
      </w:r>
      <w:proofErr w:type="gramEnd"/>
      <w:r w:rsidR="0069379E" w:rsidRPr="0049791C">
        <w:rPr>
          <w:rFonts w:ascii="Times New Roman" w:hAnsi="Times New Roman" w:cs="Times New Roman"/>
          <w:sz w:val="24"/>
          <w:szCs w:val="24"/>
        </w:rPr>
        <w:t xml:space="preserve">ючает в себя лекции и практические занятия в форме </w:t>
      </w:r>
      <w:proofErr w:type="spellStart"/>
      <w:r w:rsidR="0069379E" w:rsidRPr="0049791C">
        <w:rPr>
          <w:rFonts w:ascii="Times New Roman" w:hAnsi="Times New Roman" w:cs="Times New Roman"/>
          <w:sz w:val="24"/>
          <w:szCs w:val="24"/>
        </w:rPr>
        <w:t>эскизирования</w:t>
      </w:r>
      <w:proofErr w:type="spellEnd"/>
      <w:r w:rsidR="0069379E" w:rsidRPr="0049791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69379E" w:rsidRPr="0049791C">
        <w:rPr>
          <w:rFonts w:ascii="Times New Roman" w:hAnsi="Times New Roman" w:cs="Times New Roman"/>
          <w:sz w:val="24"/>
          <w:szCs w:val="24"/>
        </w:rPr>
        <w:t>клаузурного</w:t>
      </w:r>
      <w:proofErr w:type="spellEnd"/>
      <w:r w:rsidR="0069379E" w:rsidRPr="0049791C">
        <w:rPr>
          <w:rFonts w:ascii="Times New Roman" w:hAnsi="Times New Roman" w:cs="Times New Roman"/>
          <w:sz w:val="24"/>
          <w:szCs w:val="24"/>
        </w:rPr>
        <w:t xml:space="preserve"> и  рабочего макетирования.</w:t>
      </w:r>
    </w:p>
    <w:p w:rsidR="00721325" w:rsidRDefault="00721325" w:rsidP="0061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3D844265" wp14:editId="15F3EF1E">
            <wp:simplePos x="0" y="0"/>
            <wp:positionH relativeFrom="column">
              <wp:posOffset>2706370</wp:posOffset>
            </wp:positionH>
            <wp:positionV relativeFrom="paragraph">
              <wp:posOffset>146685</wp:posOffset>
            </wp:positionV>
            <wp:extent cx="2076450" cy="1382395"/>
            <wp:effectExtent l="0" t="0" r="0" b="8255"/>
            <wp:wrapTight wrapText="bothSides">
              <wp:wrapPolygon edited="0">
                <wp:start x="0" y="0"/>
                <wp:lineTo x="0" y="21431"/>
                <wp:lineTo x="21402" y="21431"/>
                <wp:lineTo x="21402" y="0"/>
                <wp:lineTo x="0" y="0"/>
              </wp:wrapPolygon>
            </wp:wrapTight>
            <wp:docPr id="4" name="Рисунок 4" descr="C:\Users\LandyshevaOE\Desktop\LandyshevaOE\Рабочий стол\LandyshevaOE\РУССКИЙ ЯЗЫК ЛЕТНЯЯ ШКОЛА\2017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ndyshevaOE\Desktop\LandyshevaOE\Рабочий стол\LandyshevaOE\РУССКИЙ ЯЗЫК ЛЕТНЯЯ ШКОЛА\2017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25AC59BB" wp14:editId="5FFB0F3B">
            <wp:simplePos x="0" y="0"/>
            <wp:positionH relativeFrom="column">
              <wp:posOffset>84455</wp:posOffset>
            </wp:positionH>
            <wp:positionV relativeFrom="paragraph">
              <wp:posOffset>148590</wp:posOffset>
            </wp:positionV>
            <wp:extent cx="2473325" cy="1390650"/>
            <wp:effectExtent l="0" t="0" r="3175" b="0"/>
            <wp:wrapTight wrapText="bothSides">
              <wp:wrapPolygon edited="0">
                <wp:start x="0" y="0"/>
                <wp:lineTo x="0" y="21304"/>
                <wp:lineTo x="21461" y="21304"/>
                <wp:lineTo x="21461" y="0"/>
                <wp:lineTo x="0" y="0"/>
              </wp:wrapPolygon>
            </wp:wrapTight>
            <wp:docPr id="5" name="Рисунок 5" descr="C:\Users\LandyshevaOE\Desktop\LandyshevaOE\Рабочий стол\LandyshevaOE\РУССКИЙ ЯЗЫК ЛЕТНЯЯ ШКОЛА\201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ndyshevaOE\Desktop\LandyshevaOE\Рабочий стол\LandyshevaOE\РУССКИЙ ЯЗЫК ЛЕТНЯЯ ШКОЛА\2017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325" w:rsidRPr="0049791C" w:rsidRDefault="00721325" w:rsidP="0061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255A" w:rsidRPr="0049791C" w:rsidRDefault="00C2255A" w:rsidP="004979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55A" w:rsidRPr="0049791C" w:rsidRDefault="00C2255A" w:rsidP="004979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91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93EC2">
        <w:rPr>
          <w:rFonts w:ascii="Times New Roman" w:hAnsi="Times New Roman" w:cs="Times New Roman"/>
          <w:b/>
          <w:sz w:val="24"/>
          <w:szCs w:val="24"/>
        </w:rPr>
        <w:t>Модуль</w:t>
      </w:r>
      <w:r w:rsidRPr="0049791C">
        <w:rPr>
          <w:rFonts w:ascii="Times New Roman" w:hAnsi="Times New Roman" w:cs="Times New Roman"/>
          <w:b/>
          <w:sz w:val="24"/>
          <w:szCs w:val="24"/>
        </w:rPr>
        <w:t xml:space="preserve"> «Устойчивый инжиниринг»</w:t>
      </w:r>
    </w:p>
    <w:p w:rsidR="004D39B1" w:rsidRPr="0049791C" w:rsidRDefault="004D39B1" w:rsidP="0049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>Современный подход России к устойчивому инжинирингу во многом обусловлен социальными, экономическими и географическими условиями страны с бурно развивающимися городами, расположенными в контрастных климатических условиях. Эти условия ставят задачи, которые требуют интеллектуальных, междисциплинарных решений, основанных на опыте инновационных исследовательских школ.</w:t>
      </w:r>
    </w:p>
    <w:p w:rsidR="00616F02" w:rsidRDefault="004D39B1" w:rsidP="0061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 xml:space="preserve">НИУ МГСУ вбирает в себя лучшие практики зеленого строительства, разработки </w:t>
      </w:r>
      <w:proofErr w:type="spellStart"/>
      <w:r w:rsidRPr="0049791C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Pr="0049791C">
        <w:rPr>
          <w:rFonts w:ascii="Times New Roman" w:hAnsi="Times New Roman" w:cs="Times New Roman"/>
          <w:sz w:val="24"/>
          <w:szCs w:val="24"/>
        </w:rPr>
        <w:t xml:space="preserve">  решений и интеллектуального управления ресурсами.  Выбрав данный модуль, вы получите возможность познакомиться с парадигмой устойчивого инжиниринга в России, получить опыт ведущих специалистов в области и поработать на современном исследовательском оборудовании.</w:t>
      </w:r>
    </w:p>
    <w:p w:rsidR="00616F02" w:rsidRDefault="004D39B1" w:rsidP="00721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>Модуль «Устойчивый инжиниринг» включает в себя три основных темы:</w:t>
      </w:r>
    </w:p>
    <w:p w:rsidR="004D39B1" w:rsidRPr="0049791C" w:rsidRDefault="004D39B1" w:rsidP="00F8305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9791C">
        <w:rPr>
          <w:rFonts w:ascii="Times New Roman" w:hAnsi="Times New Roman" w:cs="Times New Roman"/>
          <w:sz w:val="24"/>
          <w:szCs w:val="24"/>
        </w:rPr>
        <w:t>Энергоэффективные</w:t>
      </w:r>
      <w:proofErr w:type="spellEnd"/>
      <w:r w:rsidRPr="0049791C">
        <w:rPr>
          <w:rFonts w:ascii="Times New Roman" w:hAnsi="Times New Roman" w:cs="Times New Roman"/>
          <w:sz w:val="24"/>
          <w:szCs w:val="24"/>
        </w:rPr>
        <w:t xml:space="preserve"> технологии в масштабе от одного </w:t>
      </w:r>
      <w:r w:rsidR="00016E48">
        <w:rPr>
          <w:rFonts w:ascii="Times New Roman" w:hAnsi="Times New Roman" w:cs="Times New Roman"/>
          <w:sz w:val="24"/>
          <w:szCs w:val="24"/>
        </w:rPr>
        <w:t>дома</w:t>
      </w:r>
      <w:r w:rsidRPr="0049791C">
        <w:rPr>
          <w:rFonts w:ascii="Times New Roman" w:hAnsi="Times New Roman" w:cs="Times New Roman"/>
          <w:sz w:val="24"/>
          <w:szCs w:val="24"/>
        </w:rPr>
        <w:t xml:space="preserve"> до </w:t>
      </w:r>
      <w:r w:rsidR="00016E48">
        <w:rPr>
          <w:rFonts w:ascii="Times New Roman" w:hAnsi="Times New Roman" w:cs="Times New Roman"/>
          <w:sz w:val="24"/>
          <w:szCs w:val="24"/>
        </w:rPr>
        <w:t>крупного мегаполиса</w:t>
      </w:r>
      <w:r w:rsidRPr="0049791C">
        <w:rPr>
          <w:rFonts w:ascii="Times New Roman" w:hAnsi="Times New Roman" w:cs="Times New Roman"/>
          <w:sz w:val="24"/>
          <w:szCs w:val="24"/>
        </w:rPr>
        <w:t>.</w:t>
      </w:r>
    </w:p>
    <w:p w:rsidR="004D39B1" w:rsidRPr="0049791C" w:rsidRDefault="004D39B1" w:rsidP="0049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>2) BIM-технологии в проектировании инженерных сооружений.</w:t>
      </w:r>
    </w:p>
    <w:p w:rsidR="000A7FB4" w:rsidRPr="0049791C" w:rsidRDefault="004D39B1" w:rsidP="0049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>3) Современные материалы для инженерных сооружений.</w:t>
      </w:r>
    </w:p>
    <w:p w:rsidR="0069379E" w:rsidRPr="0049791C" w:rsidRDefault="0069379E" w:rsidP="00497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1D3" w:rsidRPr="0049791C" w:rsidRDefault="000851D3" w:rsidP="0049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51D3" w:rsidRDefault="000851D3" w:rsidP="004979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91C">
        <w:rPr>
          <w:rFonts w:ascii="Times New Roman" w:hAnsi="Times New Roman" w:cs="Times New Roman"/>
          <w:b/>
          <w:sz w:val="24"/>
          <w:szCs w:val="24"/>
        </w:rPr>
        <w:t>Стоимость Летней школы – 6</w:t>
      </w:r>
      <w:r w:rsidR="007D33A7">
        <w:rPr>
          <w:rFonts w:ascii="Times New Roman" w:hAnsi="Times New Roman" w:cs="Times New Roman"/>
          <w:b/>
          <w:sz w:val="24"/>
          <w:szCs w:val="24"/>
        </w:rPr>
        <w:t>0</w:t>
      </w:r>
      <w:r w:rsidRPr="0049791C">
        <w:rPr>
          <w:rFonts w:ascii="Times New Roman" w:hAnsi="Times New Roman" w:cs="Times New Roman"/>
          <w:b/>
          <w:sz w:val="24"/>
          <w:szCs w:val="24"/>
        </w:rPr>
        <w:t>0 Евро</w:t>
      </w:r>
      <w:r w:rsidR="00616F02">
        <w:rPr>
          <w:rFonts w:ascii="Times New Roman" w:hAnsi="Times New Roman" w:cs="Times New Roman"/>
          <w:b/>
          <w:sz w:val="24"/>
          <w:szCs w:val="24"/>
        </w:rPr>
        <w:t>.</w:t>
      </w:r>
    </w:p>
    <w:p w:rsidR="007D33A7" w:rsidRDefault="007D33A7" w:rsidP="004979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F02" w:rsidRPr="0049791C" w:rsidRDefault="00616F02" w:rsidP="004979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E48" w:rsidRDefault="000851D3" w:rsidP="004979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>В стоимость включено:</w:t>
      </w:r>
      <w:r w:rsidR="0069379E" w:rsidRPr="004979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E48" w:rsidRDefault="00016E48" w:rsidP="00016E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</w:t>
      </w:r>
    </w:p>
    <w:p w:rsidR="00016E48" w:rsidRDefault="0069379E" w:rsidP="00016E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>учебные материалы</w:t>
      </w:r>
    </w:p>
    <w:p w:rsidR="00016E48" w:rsidRDefault="0069379E" w:rsidP="00016E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 xml:space="preserve">проживание </w:t>
      </w:r>
      <w:r w:rsidR="00016E48">
        <w:rPr>
          <w:rFonts w:ascii="Times New Roman" w:hAnsi="Times New Roman" w:cs="Times New Roman"/>
          <w:sz w:val="24"/>
          <w:szCs w:val="24"/>
        </w:rPr>
        <w:t>на территории кампуса университета</w:t>
      </w:r>
      <w:r w:rsidRPr="0049791C">
        <w:rPr>
          <w:rFonts w:ascii="Times New Roman" w:hAnsi="Times New Roman" w:cs="Times New Roman"/>
          <w:sz w:val="24"/>
          <w:szCs w:val="24"/>
        </w:rPr>
        <w:t xml:space="preserve"> </w:t>
      </w:r>
      <w:r w:rsidR="00016E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E48" w:rsidRDefault="0069379E" w:rsidP="00016E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>обед</w:t>
      </w:r>
      <w:r w:rsidR="00016E48">
        <w:rPr>
          <w:rFonts w:ascii="Times New Roman" w:hAnsi="Times New Roman" w:cs="Times New Roman"/>
          <w:sz w:val="24"/>
          <w:szCs w:val="24"/>
        </w:rPr>
        <w:t>ы</w:t>
      </w:r>
    </w:p>
    <w:p w:rsidR="00016E48" w:rsidRDefault="0069379E" w:rsidP="00016E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>доступ в интернет</w:t>
      </w:r>
    </w:p>
    <w:p w:rsidR="0069379E" w:rsidRPr="0049791C" w:rsidRDefault="0069379E" w:rsidP="00016E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>ознакомительные поездки и  культурная программа.</w:t>
      </w:r>
    </w:p>
    <w:p w:rsidR="0069379E" w:rsidRPr="0049791C" w:rsidRDefault="0069379E" w:rsidP="004979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51D3" w:rsidRPr="0049791C" w:rsidRDefault="000851D3" w:rsidP="004979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91C">
        <w:rPr>
          <w:rFonts w:ascii="Times New Roman" w:hAnsi="Times New Roman" w:cs="Times New Roman"/>
          <w:sz w:val="24"/>
          <w:szCs w:val="24"/>
        </w:rPr>
        <w:t xml:space="preserve">Подробную информацию о Летней школе «Построй свое будущее» можно узнать на официальном сайте школы – </w:t>
      </w:r>
      <w:proofErr w:type="spellStart"/>
      <w:r w:rsidRPr="0049791C">
        <w:rPr>
          <w:rFonts w:ascii="Times New Roman" w:hAnsi="Times New Roman" w:cs="Times New Roman"/>
          <w:sz w:val="24"/>
          <w:szCs w:val="24"/>
          <w:lang w:val="en-US"/>
        </w:rPr>
        <w:t>srs</w:t>
      </w:r>
      <w:proofErr w:type="spellEnd"/>
      <w:r w:rsidRPr="0049791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9791C">
        <w:rPr>
          <w:rFonts w:ascii="Times New Roman" w:hAnsi="Times New Roman" w:cs="Times New Roman"/>
          <w:sz w:val="24"/>
          <w:szCs w:val="24"/>
          <w:lang w:val="en-US"/>
        </w:rPr>
        <w:t>mgsu</w:t>
      </w:r>
      <w:proofErr w:type="spellEnd"/>
      <w:r w:rsidRPr="0049791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9791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A7FB4" w:rsidRPr="0049791C" w:rsidRDefault="000A7FB4" w:rsidP="004979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7FB4" w:rsidRPr="0049791C" w:rsidRDefault="000A7FB4" w:rsidP="00497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A7FB4" w:rsidRPr="00497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097"/>
    <w:multiLevelType w:val="hybridMultilevel"/>
    <w:tmpl w:val="3718EF26"/>
    <w:lvl w:ilvl="0" w:tplc="4580C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F54893"/>
    <w:multiLevelType w:val="hybridMultilevel"/>
    <w:tmpl w:val="FC38B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7815A3A"/>
    <w:multiLevelType w:val="hybridMultilevel"/>
    <w:tmpl w:val="55A4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AE"/>
    <w:rsid w:val="00016E48"/>
    <w:rsid w:val="000339D7"/>
    <w:rsid w:val="000851D3"/>
    <w:rsid w:val="00086EDE"/>
    <w:rsid w:val="000A7FB4"/>
    <w:rsid w:val="0049791C"/>
    <w:rsid w:val="004D39B1"/>
    <w:rsid w:val="005D64AE"/>
    <w:rsid w:val="00616F02"/>
    <w:rsid w:val="0069379E"/>
    <w:rsid w:val="00721325"/>
    <w:rsid w:val="00726FA9"/>
    <w:rsid w:val="007D33A7"/>
    <w:rsid w:val="00897D43"/>
    <w:rsid w:val="008E3DF7"/>
    <w:rsid w:val="00B5534E"/>
    <w:rsid w:val="00B93EC2"/>
    <w:rsid w:val="00C2255A"/>
    <w:rsid w:val="00D07718"/>
    <w:rsid w:val="00D80C43"/>
    <w:rsid w:val="00F8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1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1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Ландышева Ольга Евгеньевна</dc:creator>
  <cp:lastModifiedBy>Ландышева Ольга Евгеньевна</cp:lastModifiedBy>
  <cp:revision>2</cp:revision>
  <dcterms:created xsi:type="dcterms:W3CDTF">2017-02-02T11:33:00Z</dcterms:created>
  <dcterms:modified xsi:type="dcterms:W3CDTF">2017-02-02T11:33:00Z</dcterms:modified>
</cp:coreProperties>
</file>